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D41" w:rsidRDefault="00825561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Basın</w:t>
      </w:r>
      <w:r>
        <w:rPr>
          <w:rStyle w:val="None"/>
          <w:rFonts w:ascii="Arial" w:eastAsia="Arial" w:hAnsi="Arial" w:cs="Arial"/>
          <w:noProof/>
          <w:color w:val="535353"/>
          <w:sz w:val="28"/>
          <w:szCs w:val="28"/>
          <w:u w:color="535353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3356609</wp:posOffset>
            </wp:positionH>
            <wp:positionV relativeFrom="page">
              <wp:posOffset>300989</wp:posOffset>
            </wp:positionV>
            <wp:extent cx="2393950" cy="307975"/>
            <wp:effectExtent l="0" t="0" r="0" b="0"/>
            <wp:wrapSquare wrapText="bothSides" distT="57150" distB="57150" distL="57150" distR="57150"/>
            <wp:docPr id="1073741825" name="officeArt object" descr="C:\Users\gizem.sozundeduran\AppData\Local\Microsoft\Windows\Temporary Internet Files\Content.Outlook\S3HT62BF\artema_logo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gizem.sozundeduran\AppData\Local\Microsoft\Windows\Temporary Internet Files\Content.Outlook\S3HT62BF\artema_logo (2).jpg" descr="C:\Users\gizem.sozundeduran\AppData\Local\Microsoft\Windows\Temporary Internet Files\Content.Outlook\S3HT62BF\artema_logo (2)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07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 xml:space="preserve"> Bülteni</w:t>
      </w:r>
      <w:r>
        <w:rPr>
          <w:rStyle w:val="None"/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3" cy="18452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3" cy="18452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2F5D41" w:rsidRDefault="002F5D41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</w:p>
    <w:p w:rsidR="002F5D41" w:rsidRDefault="00812CB2">
      <w:pPr>
        <w:pStyle w:val="Default"/>
        <w:tabs>
          <w:tab w:val="center" w:pos="4536"/>
          <w:tab w:val="right" w:pos="9046"/>
        </w:tabs>
        <w:jc w:val="right"/>
        <w:rPr>
          <w:rStyle w:val="None"/>
          <w:rFonts w:ascii="Arial" w:eastAsia="Arial" w:hAnsi="Arial" w:cs="Arial"/>
          <w:sz w:val="24"/>
          <w:szCs w:val="2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Arial" w:hAnsi="Arial"/>
          <w:sz w:val="24"/>
          <w:szCs w:val="24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="00825561">
        <w:rPr>
          <w:rStyle w:val="None"/>
          <w:rFonts w:ascii="Arial" w:hAnsi="Arial"/>
          <w:sz w:val="24"/>
          <w:szCs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Temmuz 2020</w:t>
      </w:r>
    </w:p>
    <w:p w:rsidR="002F5D41" w:rsidRDefault="002F5D41">
      <w:pPr>
        <w:pStyle w:val="Default"/>
        <w:tabs>
          <w:tab w:val="center" w:pos="4536"/>
          <w:tab w:val="right" w:pos="9046"/>
        </w:tabs>
        <w:rPr>
          <w:rStyle w:val="None"/>
          <w:rFonts w:ascii="Arial" w:eastAsia="Arial" w:hAnsi="Arial" w:cs="Arial"/>
          <w:sz w:val="48"/>
          <w:szCs w:val="4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2F5D41" w:rsidRDefault="0082556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None"/>
          <w:rFonts w:ascii="Arial" w:eastAsia="Arial" w:hAnsi="Arial" w:cs="Arial"/>
          <w:sz w:val="46"/>
          <w:szCs w:val="46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Style w:val="None"/>
          <w:rFonts w:ascii="Arial" w:hAnsi="Arial"/>
          <w:sz w:val="46"/>
          <w:szCs w:val="46"/>
          <w14:textOutline w14:w="12700" w14:cap="flat" w14:cmpd="sng" w14:algn="ctr">
            <w14:noFill/>
            <w14:prstDash w14:val="solid"/>
            <w14:miter w14:lim="400000"/>
          </w14:textOutline>
        </w:rPr>
        <w:t>Artema</w:t>
      </w:r>
      <w:proofErr w:type="spellEnd"/>
      <w:r>
        <w:rPr>
          <w:rStyle w:val="None"/>
          <w:rFonts w:ascii="Arial Unicode MS" w:hAnsi="Arial Unicode MS"/>
          <w:sz w:val="46"/>
          <w:szCs w:val="46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Style w:val="None"/>
          <w:rFonts w:ascii="Arial" w:hAnsi="Arial"/>
          <w:sz w:val="46"/>
          <w:szCs w:val="46"/>
          <w14:textOutline w14:w="12700" w14:cap="flat" w14:cmpd="sng" w14:algn="ctr">
            <w14:noFill/>
            <w14:prstDash w14:val="solid"/>
            <w14:miter w14:lim="400000"/>
          </w14:textOutline>
        </w:rPr>
        <w:t>dan yaz kampanyası</w:t>
      </w:r>
    </w:p>
    <w:p w:rsidR="002F5D41" w:rsidRDefault="002F5D4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None"/>
          <w:rFonts w:ascii="Arial" w:eastAsia="Arial" w:hAnsi="Arial" w:cs="Arial"/>
          <w:b/>
          <w:bCs/>
          <w:sz w:val="4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2F5D41" w:rsidRDefault="008F75B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Arial" w:eastAsia="Arial" w:hAnsi="Arial" w:cs="Arial"/>
          <w:b/>
          <w:bCs/>
          <w:sz w:val="4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inline distT="0" distB="0" distL="0" distR="0" wp14:anchorId="6D8931F6" wp14:editId="656A09C8">
            <wp:extent cx="2470150" cy="184811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373" cy="18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sz w:val="4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noProof/>
        </w:rPr>
        <w:drawing>
          <wp:inline distT="0" distB="0" distL="0" distR="0" wp14:anchorId="53901016" wp14:editId="0B59F183">
            <wp:extent cx="2825750" cy="18735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8321" cy="188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5D41" w:rsidRDefault="002F5D4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Arial" w:eastAsia="Arial" w:hAnsi="Arial" w:cs="Arial"/>
          <w:b/>
          <w:bCs/>
          <w:sz w:val="4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2F5D41" w:rsidRDefault="0082556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</w:pPr>
      <w:proofErr w:type="spellStart"/>
      <w:r>
        <w:rPr>
          <w:rFonts w:ascii="Arial" w:hAnsi="Arial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Artema’nın</w:t>
      </w:r>
      <w:proofErr w:type="spellEnd"/>
      <w:r>
        <w:rPr>
          <w:rFonts w:ascii="Arial" w:hAnsi="Arial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15 Ağustos’a kadar devam eden yaz kampanyası kapsamında; lavabo, banyo ve eviye bataryalarının yanı sıra, duş sistemleri ve sürgülü el duşu takımlarında %40</w:t>
      </w:r>
      <w:r>
        <w:rPr>
          <w:rFonts w:ascii="Arial" w:hAnsi="Arial"/>
          <w:sz w:val="28"/>
          <w:szCs w:val="28"/>
          <w:rtl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a varan indirim fırsatı sunuluyor</w:t>
      </w:r>
      <w:r>
        <w:rPr>
          <w:rFonts w:ascii="Arial" w:hAnsi="Arial"/>
          <w:sz w:val="28"/>
          <w:szCs w:val="28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. VitrA ma</w:t>
      </w:r>
      <w:proofErr w:type="spellStart"/>
      <w:r>
        <w:rPr>
          <w:rFonts w:ascii="Arial" w:hAnsi="Arial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ğazaları</w:t>
      </w:r>
      <w:proofErr w:type="spellEnd"/>
      <w:r>
        <w:rPr>
          <w:rFonts w:ascii="Arial" w:hAnsi="Arial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ve satış noktalarında geçerli kampanyada, Yapı Kredi World kredi kartı sahipleri 12 taksitle </w:t>
      </w:r>
      <w:r>
        <w:rPr>
          <w:rFonts w:ascii="Arial" w:hAnsi="Arial"/>
          <w:sz w:val="28"/>
          <w:szCs w:val="28"/>
          <w:lang w:val="sv-SE"/>
          <w14:textOutline w14:w="12700" w14:cap="flat" w14:cmpd="sng" w14:algn="ctr">
            <w14:noFill/>
            <w14:prstDash w14:val="solid"/>
            <w14:miter w14:lim="400000"/>
          </w14:textOutline>
        </w:rPr>
        <w:t>ö</w:t>
      </w:r>
      <w:r>
        <w:rPr>
          <w:rFonts w:ascii="Arial" w:hAnsi="Arial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deme yapabiliyor. </w:t>
      </w:r>
    </w:p>
    <w:sectPr w:rsidR="002F5D41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FEB" w:rsidRDefault="00925FEB">
      <w:r>
        <w:separator/>
      </w:r>
    </w:p>
  </w:endnote>
  <w:endnote w:type="continuationSeparator" w:id="0">
    <w:p w:rsidR="00925FEB" w:rsidRDefault="00925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D41" w:rsidRDefault="00825561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Eczacıbaşı Yapı Ürünleri Grubu | İletişim Ekibi</w:t>
    </w:r>
  </w:p>
  <w:p w:rsidR="002F5D41" w:rsidRDefault="00825561">
    <w:pPr>
      <w:pStyle w:val="Footer"/>
      <w:tabs>
        <w:tab w:val="clear" w:pos="4536"/>
        <w:tab w:val="clear" w:pos="9072"/>
      </w:tabs>
      <w:ind w:left="2618"/>
      <w:rPr>
        <w:rStyle w:val="None"/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 xml:space="preserve">Büyükdere </w:t>
    </w:r>
    <w:proofErr w:type="spellStart"/>
    <w:r>
      <w:rPr>
        <w:rFonts w:ascii="Arial" w:hAnsi="Arial"/>
        <w:sz w:val="16"/>
        <w:szCs w:val="16"/>
      </w:rPr>
      <w:t>Cd</w:t>
    </w:r>
    <w:proofErr w:type="spellEnd"/>
    <w:r>
      <w:rPr>
        <w:rFonts w:ascii="Arial" w:hAnsi="Arial"/>
        <w:sz w:val="16"/>
        <w:szCs w:val="16"/>
      </w:rPr>
      <w:t xml:space="preserve">. Ali Kaya </w:t>
    </w:r>
    <w:proofErr w:type="spellStart"/>
    <w:r>
      <w:rPr>
        <w:rFonts w:ascii="Arial" w:hAnsi="Arial"/>
        <w:sz w:val="16"/>
        <w:szCs w:val="16"/>
      </w:rPr>
      <w:t>Sk</w:t>
    </w:r>
    <w:proofErr w:type="spellEnd"/>
    <w:r>
      <w:rPr>
        <w:rFonts w:ascii="Arial" w:hAnsi="Arial"/>
        <w:sz w:val="16"/>
        <w:szCs w:val="16"/>
      </w:rPr>
      <w:t xml:space="preserve">. </w:t>
    </w:r>
    <w:r>
      <w:rPr>
        <w:rFonts w:ascii="Arial" w:hAnsi="Arial"/>
        <w:sz w:val="16"/>
        <w:szCs w:val="16"/>
      </w:rPr>
      <w:tab/>
    </w:r>
    <w:hyperlink r:id="rId1" w:history="1">
      <w:r>
        <w:rPr>
          <w:rStyle w:val="Hyperlink0"/>
          <w:rFonts w:eastAsia="Calibri"/>
        </w:rPr>
        <w:t>vitra@eczacibasi.com.tr</w:t>
      </w:r>
    </w:hyperlink>
  </w:p>
  <w:p w:rsidR="002F5D41" w:rsidRDefault="00825561">
    <w:pPr>
      <w:pStyle w:val="Footer"/>
      <w:tabs>
        <w:tab w:val="clear" w:pos="4536"/>
        <w:tab w:val="clear" w:pos="9072"/>
      </w:tabs>
      <w:ind w:left="2618"/>
    </w:pPr>
    <w:r>
      <w:rPr>
        <w:rStyle w:val="None"/>
        <w:rFonts w:ascii="Arial" w:hAnsi="Arial"/>
        <w:sz w:val="16"/>
        <w:szCs w:val="16"/>
      </w:rPr>
      <w:t xml:space="preserve">No:7 </w:t>
    </w:r>
    <w:r>
      <w:rPr>
        <w:rStyle w:val="None"/>
        <w:rFonts w:ascii="Arial" w:hAnsi="Arial"/>
        <w:sz w:val="16"/>
        <w:szCs w:val="16"/>
        <w:lang w:val="fr-FR"/>
      </w:rPr>
      <w:t xml:space="preserve">Levent 34394 </w:t>
    </w:r>
    <w:r>
      <w:rPr>
        <w:rStyle w:val="None"/>
        <w:rFonts w:ascii="Arial" w:hAnsi="Arial"/>
        <w:sz w:val="16"/>
        <w:szCs w:val="16"/>
      </w:rPr>
      <w:t>İstanbul</w:t>
    </w:r>
    <w:r>
      <w:rPr>
        <w:rStyle w:val="None"/>
        <w:rFonts w:ascii="Arial" w:hAnsi="Arial"/>
        <w:sz w:val="16"/>
        <w:szCs w:val="16"/>
      </w:rPr>
      <w:tab/>
    </w:r>
    <w:hyperlink r:id="rId2" w:history="1">
      <w:r>
        <w:rPr>
          <w:rStyle w:val="Hyperlink0"/>
          <w:rFonts w:eastAsia="Calibri"/>
        </w:rPr>
        <w:t>www.VitrA.com.tr/Basin-Odasi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FEB" w:rsidRDefault="00925FEB">
      <w:r>
        <w:separator/>
      </w:r>
    </w:p>
  </w:footnote>
  <w:footnote w:type="continuationSeparator" w:id="0">
    <w:p w:rsidR="00925FEB" w:rsidRDefault="00925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D41" w:rsidRDefault="002F5D41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D41"/>
    <w:rsid w:val="002F5D41"/>
    <w:rsid w:val="00812CB2"/>
    <w:rsid w:val="00825561"/>
    <w:rsid w:val="008F75B9"/>
    <w:rsid w:val="0092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2E4D83-542B-4B85-BE8C-50F0CDD4E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outline w:val="0"/>
      <w:color w:val="0000FF"/>
      <w:sz w:val="16"/>
      <w:szCs w:val="16"/>
      <w:u w:val="single" w:color="0000FF"/>
      <w:lang w:val="en-US"/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tra.com.tr/Basin-Odasi" TargetMode="External"/><Relationship Id="rId1" Type="http://schemas.openxmlformats.org/officeDocument/2006/relationships/hyperlink" Target="mailto:vitra@eczacibasi.com.tr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Koc</cp:lastModifiedBy>
  <cp:revision>5</cp:revision>
  <dcterms:created xsi:type="dcterms:W3CDTF">2020-07-01T10:30:00Z</dcterms:created>
  <dcterms:modified xsi:type="dcterms:W3CDTF">2020-07-01T11:14:00Z</dcterms:modified>
</cp:coreProperties>
</file>