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887" w:rsidRDefault="00DE231E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Basın</w:t>
      </w:r>
      <w:r>
        <w:rPr>
          <w:rStyle w:val="None"/>
          <w:rFonts w:ascii="Arial" w:eastAsia="Arial" w:hAnsi="Arial" w:cs="Arial"/>
          <w:noProof/>
          <w:color w:val="535353"/>
          <w:sz w:val="28"/>
          <w:szCs w:val="28"/>
          <w:u w:color="53535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3356609</wp:posOffset>
            </wp:positionH>
            <wp:positionV relativeFrom="page">
              <wp:posOffset>300989</wp:posOffset>
            </wp:positionV>
            <wp:extent cx="2393950" cy="307975"/>
            <wp:effectExtent l="0" t="0" r="0" b="0"/>
            <wp:wrapSquare wrapText="bothSides" distT="57150" distB="57150" distL="57150" distR="57150"/>
            <wp:docPr id="1073741825" name="officeArt object" descr="C:\Users\gizem.sozundeduran\AppData\Local\Microsoft\Windows\Temporary Internet Files\Content.Outlook\S3HT62BF\artema_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gizem.sozundeduran\AppData\Local\Microsoft\Windows\Temporary Internet Files\Content.Outlook\S3HT62BF\artema_logo (2).jpg" descr="C:\Users\gizem.sozundeduran\AppData\Local\Microsoft\Windows\Temporary Internet Files\Content.Outlook\S3HT62BF\artema_logo (2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 xml:space="preserve"> Bülteni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3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3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55887" w:rsidRDefault="009558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955887" w:rsidRDefault="0029410F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sz w:val="28"/>
          <w:szCs w:val="28"/>
        </w:rPr>
        <w:t>1</w:t>
      </w:r>
      <w:r w:rsidR="00DE231E">
        <w:rPr>
          <w:rStyle w:val="None"/>
          <w:rFonts w:ascii="Arial" w:hAnsi="Arial"/>
          <w:sz w:val="28"/>
          <w:szCs w:val="28"/>
        </w:rPr>
        <w:t xml:space="preserve"> Nisan 2021</w:t>
      </w:r>
    </w:p>
    <w:p w:rsidR="00955887" w:rsidRDefault="009558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955887" w:rsidRDefault="00DE231E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  <w:proofErr w:type="spellStart"/>
      <w:r>
        <w:rPr>
          <w:rStyle w:val="None"/>
          <w:rFonts w:ascii="Arial" w:eastAsia="Calibri" w:hAnsi="Arial" w:cs="Calibri"/>
          <w:sz w:val="48"/>
          <w:szCs w:val="48"/>
        </w:rPr>
        <w:t>Artema’dan</w:t>
      </w:r>
      <w:proofErr w:type="spellEnd"/>
      <w:r>
        <w:rPr>
          <w:rStyle w:val="None"/>
          <w:rFonts w:ascii="Arial" w:eastAsia="Calibri" w:hAnsi="Arial" w:cs="Calibri"/>
          <w:sz w:val="48"/>
          <w:szCs w:val="48"/>
        </w:rPr>
        <w:t xml:space="preserve"> A Sınıfı Su Tasarrufu</w:t>
      </w:r>
    </w:p>
    <w:p w:rsidR="00955887" w:rsidRDefault="00955887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sz w:val="24"/>
          <w:szCs w:val="24"/>
        </w:rPr>
      </w:pPr>
    </w:p>
    <w:p w:rsidR="00955887" w:rsidRDefault="00EE25C4">
      <w:pPr>
        <w:pStyle w:val="Default"/>
        <w:tabs>
          <w:tab w:val="center" w:pos="4536"/>
          <w:tab w:val="right" w:pos="9046"/>
        </w:tabs>
        <w:rPr>
          <w:rStyle w:val="None"/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3AD442E" wp14:editId="6CAA6716">
            <wp:extent cx="2949480" cy="172138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450" cy="17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335">
        <w:rPr>
          <w:rStyle w:val="None"/>
          <w:rFonts w:ascii="Arial" w:eastAsia="Arial" w:hAnsi="Arial" w:cs="Arial"/>
          <w:sz w:val="24"/>
          <w:szCs w:val="24"/>
        </w:rPr>
        <w:t xml:space="preserve">   </w:t>
      </w:r>
      <w:r w:rsidR="00156335">
        <w:rPr>
          <w:noProof/>
        </w:rPr>
        <w:drawing>
          <wp:inline distT="0" distB="0" distL="0" distR="0" wp14:anchorId="6CB2BD1F" wp14:editId="2144AAAF">
            <wp:extent cx="2604981" cy="172372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0407" cy="17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87" w:rsidRDefault="0095588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</w:p>
    <w:p w:rsidR="00955887" w:rsidRDefault="00DE231E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Artema</w:t>
      </w:r>
      <w:proofErr w:type="spellEnd"/>
      <w:r>
        <w:rPr>
          <w:rFonts w:ascii="Arial" w:hAnsi="Arial"/>
          <w:sz w:val="24"/>
          <w:szCs w:val="24"/>
        </w:rPr>
        <w:t xml:space="preserve">, su tasarrufu yaptıran ileri teknolojiyle donatılmış armatürleriyle </w:t>
      </w:r>
      <w:r>
        <w:rPr>
          <w:rFonts w:ascii="Arial" w:hAnsi="Arial"/>
          <w:sz w:val="24"/>
          <w:szCs w:val="24"/>
          <w:lang w:val="pt-PT"/>
        </w:rPr>
        <w:t>A s</w:t>
      </w:r>
      <w:proofErr w:type="spellStart"/>
      <w:r>
        <w:rPr>
          <w:rFonts w:ascii="Arial" w:hAnsi="Arial"/>
          <w:sz w:val="24"/>
          <w:szCs w:val="24"/>
        </w:rPr>
        <w:t>ınıfı</w:t>
      </w:r>
      <w:proofErr w:type="spellEnd"/>
      <w:r>
        <w:rPr>
          <w:rFonts w:ascii="Arial" w:hAnsi="Arial"/>
          <w:sz w:val="24"/>
          <w:szCs w:val="24"/>
        </w:rPr>
        <w:t xml:space="preserve"> su verimliliği sunuyor. A</w:t>
      </w:r>
      <w:proofErr w:type="spellStart"/>
      <w:r>
        <w:rPr>
          <w:rFonts w:ascii="Arial" w:hAnsi="Arial"/>
          <w:sz w:val="24"/>
          <w:szCs w:val="24"/>
          <w:lang w:val="en-US"/>
        </w:rPr>
        <w:t>rmatu</w:t>
      </w:r>
      <w:proofErr w:type="spellEnd"/>
      <w:r>
        <w:rPr>
          <w:rFonts w:ascii="Arial" w:hAnsi="Arial"/>
          <w:sz w:val="24"/>
          <w:szCs w:val="24"/>
        </w:rPr>
        <w:t>̈</w:t>
      </w:r>
      <w:proofErr w:type="spellStart"/>
      <w:r>
        <w:rPr>
          <w:rFonts w:ascii="Arial" w:hAnsi="Arial"/>
          <w:sz w:val="24"/>
          <w:szCs w:val="24"/>
        </w:rPr>
        <w:t>rlerin</w:t>
      </w:r>
      <w:proofErr w:type="spellEnd"/>
      <w:r>
        <w:rPr>
          <w:rFonts w:ascii="Arial" w:hAnsi="Arial"/>
          <w:sz w:val="24"/>
          <w:szCs w:val="24"/>
        </w:rPr>
        <w:t xml:space="preserve"> su </w:t>
      </w:r>
      <w:proofErr w:type="spellStart"/>
      <w:r>
        <w:rPr>
          <w:rFonts w:ascii="Arial" w:hAnsi="Arial"/>
          <w:sz w:val="24"/>
          <w:szCs w:val="24"/>
        </w:rPr>
        <w:t>tüketim</w:t>
      </w:r>
      <w:proofErr w:type="spellEnd"/>
      <w:r>
        <w:rPr>
          <w:rFonts w:ascii="Arial" w:hAnsi="Arial"/>
          <w:sz w:val="24"/>
          <w:szCs w:val="24"/>
        </w:rPr>
        <w:t xml:space="preserve"> seviyesini </w:t>
      </w:r>
      <w:proofErr w:type="spellStart"/>
      <w:r>
        <w:rPr>
          <w:rFonts w:ascii="Arial" w:hAnsi="Arial"/>
          <w:sz w:val="24"/>
          <w:szCs w:val="24"/>
        </w:rPr>
        <w:t>göstererek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tüketicileri</w:t>
      </w:r>
      <w:proofErr w:type="spellEnd"/>
      <w:r>
        <w:rPr>
          <w:rFonts w:ascii="Arial" w:hAnsi="Arial"/>
          <w:sz w:val="24"/>
          <w:szCs w:val="24"/>
        </w:rPr>
        <w:t xml:space="preserve"> tasarruf konusunda </w:t>
      </w:r>
      <w:proofErr w:type="spellStart"/>
      <w:r>
        <w:rPr>
          <w:rFonts w:ascii="Arial" w:hAnsi="Arial"/>
          <w:sz w:val="24"/>
          <w:szCs w:val="24"/>
        </w:rPr>
        <w:t>bilinçlendiren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rtl/>
          <w:lang w:val="ar-SA"/>
        </w:rPr>
        <w:t>“</w:t>
      </w:r>
      <w:r>
        <w:rPr>
          <w:rFonts w:ascii="Arial" w:hAnsi="Arial"/>
          <w:sz w:val="24"/>
          <w:szCs w:val="24"/>
        </w:rPr>
        <w:t xml:space="preserve">Avrupa Birleşik Su </w:t>
      </w:r>
      <w:proofErr w:type="spellStart"/>
      <w:r>
        <w:rPr>
          <w:rFonts w:ascii="Arial" w:hAnsi="Arial"/>
          <w:sz w:val="24"/>
          <w:szCs w:val="24"/>
        </w:rPr>
        <w:t>Etiketi”nin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Türkiye</w:t>
      </w:r>
      <w:proofErr w:type="spellEnd"/>
      <w:r>
        <w:rPr>
          <w:rFonts w:ascii="Arial" w:hAnsi="Arial"/>
          <w:sz w:val="24"/>
          <w:szCs w:val="24"/>
          <w:rtl/>
        </w:rPr>
        <w:t>’</w:t>
      </w:r>
      <w:r>
        <w:rPr>
          <w:rFonts w:ascii="Arial" w:hAnsi="Arial"/>
          <w:sz w:val="24"/>
          <w:szCs w:val="24"/>
        </w:rPr>
        <w:t xml:space="preserve">deki ilk sahibi </w:t>
      </w:r>
      <w:proofErr w:type="spellStart"/>
      <w:r>
        <w:rPr>
          <w:rFonts w:ascii="Arial" w:hAnsi="Arial"/>
          <w:sz w:val="24"/>
          <w:szCs w:val="24"/>
        </w:rPr>
        <w:t>Artema’nın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Brava</w:t>
      </w:r>
      <w:proofErr w:type="spellEnd"/>
      <w:r>
        <w:rPr>
          <w:rFonts w:ascii="Arial" w:hAnsi="Arial"/>
          <w:sz w:val="24"/>
          <w:szCs w:val="24"/>
        </w:rPr>
        <w:t xml:space="preserve"> ve </w:t>
      </w:r>
      <w:proofErr w:type="spellStart"/>
      <w:r>
        <w:rPr>
          <w:rFonts w:ascii="Arial" w:hAnsi="Arial"/>
          <w:sz w:val="24"/>
          <w:szCs w:val="24"/>
        </w:rPr>
        <w:t>Juno</w:t>
      </w:r>
      <w:proofErr w:type="spellEnd"/>
      <w:r>
        <w:rPr>
          <w:rFonts w:ascii="Arial" w:hAnsi="Arial"/>
          <w:sz w:val="24"/>
          <w:szCs w:val="24"/>
        </w:rPr>
        <w:t xml:space="preserve"> armatürleri, A sınıfı su verimliliği getiriyor. Ö</w:t>
      </w:r>
      <w:r>
        <w:rPr>
          <w:rFonts w:ascii="Arial" w:hAnsi="Arial"/>
          <w:sz w:val="24"/>
          <w:szCs w:val="24"/>
          <w:lang w:val="it-IT"/>
        </w:rPr>
        <w:t>zel perlato</w:t>
      </w:r>
      <w:r>
        <w:rPr>
          <w:rFonts w:ascii="Arial" w:hAnsi="Arial"/>
          <w:sz w:val="24"/>
          <w:szCs w:val="24"/>
        </w:rPr>
        <w:t>̈</w:t>
      </w:r>
      <w:proofErr w:type="spellStart"/>
      <w:r>
        <w:rPr>
          <w:rFonts w:ascii="Arial" w:hAnsi="Arial"/>
          <w:sz w:val="24"/>
          <w:szCs w:val="24"/>
        </w:rPr>
        <w:t>rü</w:t>
      </w:r>
      <w:proofErr w:type="spellEnd"/>
      <w:r>
        <w:rPr>
          <w:rFonts w:ascii="Arial" w:hAnsi="Arial"/>
          <w:sz w:val="24"/>
          <w:szCs w:val="24"/>
        </w:rPr>
        <w:t xml:space="preserve"> sayesinde dakikada en fazla 5 litre su kullanılmasını sağlayan armatürler, konutlarda %60’a kadar su tasarrufu yapılmasına olanak tanıyor.</w:t>
      </w:r>
    </w:p>
    <w:p w:rsidR="00955887" w:rsidRDefault="00955887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24"/>
          <w:szCs w:val="24"/>
        </w:rPr>
      </w:pPr>
    </w:p>
    <w:p w:rsidR="00955887" w:rsidRDefault="00DE231E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Şık ve Tasarruflu</w:t>
      </w:r>
      <w:bookmarkStart w:id="0" w:name="_GoBack"/>
      <w:bookmarkEnd w:id="0"/>
    </w:p>
    <w:p w:rsidR="00955887" w:rsidRDefault="00955887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24"/>
          <w:szCs w:val="24"/>
        </w:rPr>
      </w:pPr>
    </w:p>
    <w:p w:rsidR="00955887" w:rsidRDefault="00DE231E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sz w:val="24"/>
          <w:szCs w:val="24"/>
        </w:rPr>
      </w:pPr>
      <w:proofErr w:type="spellStart"/>
      <w:r w:rsidRPr="002616B8">
        <w:rPr>
          <w:rFonts w:ascii="Arial" w:hAnsi="Arial"/>
          <w:b/>
          <w:sz w:val="24"/>
          <w:szCs w:val="24"/>
        </w:rPr>
        <w:t>Brava</w:t>
      </w:r>
      <w:proofErr w:type="spellEnd"/>
      <w:r>
        <w:rPr>
          <w:rFonts w:ascii="Arial" w:hAnsi="Arial"/>
          <w:sz w:val="24"/>
          <w:szCs w:val="24"/>
        </w:rPr>
        <w:t xml:space="preserve"> armatür serisi, ince ama kendinden emin keskin hatlarıyla, banyolara zarafet katıyor. Yuvarlak </w:t>
      </w:r>
      <w:proofErr w:type="spellStart"/>
      <w:r>
        <w:rPr>
          <w:rFonts w:ascii="Arial" w:hAnsi="Arial"/>
          <w:sz w:val="24"/>
          <w:szCs w:val="24"/>
        </w:rPr>
        <w:t>formulu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Style w:val="None"/>
          <w:rFonts w:ascii="Arial" w:hAnsi="Arial"/>
          <w:b/>
          <w:bCs/>
          <w:sz w:val="24"/>
          <w:szCs w:val="24"/>
        </w:rPr>
        <w:t>Juno</w:t>
      </w:r>
      <w:proofErr w:type="spellEnd"/>
      <w:r>
        <w:rPr>
          <w:rFonts w:ascii="Arial" w:hAnsi="Arial"/>
          <w:sz w:val="24"/>
          <w:szCs w:val="24"/>
        </w:rPr>
        <w:t xml:space="preserve"> serisinin ise krom, altın ve bakır renk seçenekleri bulunuyor. </w:t>
      </w:r>
      <w:proofErr w:type="spellStart"/>
      <w:r>
        <w:rPr>
          <w:rFonts w:ascii="Arial" w:hAnsi="Arial"/>
          <w:sz w:val="24"/>
          <w:szCs w:val="24"/>
        </w:rPr>
        <w:t>Artema’nın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Brava</w:t>
      </w:r>
      <w:proofErr w:type="spellEnd"/>
      <w:r>
        <w:rPr>
          <w:rFonts w:ascii="Arial" w:hAnsi="Arial"/>
          <w:sz w:val="24"/>
          <w:szCs w:val="24"/>
        </w:rPr>
        <w:t xml:space="preserve"> ve </w:t>
      </w:r>
      <w:proofErr w:type="spellStart"/>
      <w:r>
        <w:rPr>
          <w:rFonts w:ascii="Arial" w:hAnsi="Arial"/>
          <w:sz w:val="24"/>
          <w:szCs w:val="24"/>
        </w:rPr>
        <w:t>Juno</w:t>
      </w:r>
      <w:proofErr w:type="spellEnd"/>
      <w:r>
        <w:rPr>
          <w:rFonts w:ascii="Arial" w:hAnsi="Arial"/>
          <w:sz w:val="24"/>
          <w:szCs w:val="24"/>
        </w:rPr>
        <w:t xml:space="preserve"> serileri, yalnız şık tasarımlarıyla değil, suyun akışını kısıtlayan özel kartuşları sayesinde dakikada en fazla 5 litre suyun akmasını sağlayan teknolojisiyle dikkat çekiyor. </w:t>
      </w:r>
    </w:p>
    <w:p w:rsidR="00955887" w:rsidRDefault="00955887">
      <w:pPr>
        <w:pStyle w:val="Default"/>
        <w:tabs>
          <w:tab w:val="center" w:pos="4536"/>
          <w:tab w:val="right" w:pos="9046"/>
        </w:tabs>
      </w:pPr>
    </w:p>
    <w:sectPr w:rsidR="00955887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F70" w:rsidRDefault="00317F70">
      <w:r>
        <w:separator/>
      </w:r>
    </w:p>
  </w:endnote>
  <w:endnote w:type="continuationSeparator" w:id="0">
    <w:p w:rsidR="00317F70" w:rsidRDefault="00317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887" w:rsidRDefault="00DE231E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VitrA İletişim Ekibi</w:t>
    </w:r>
  </w:p>
  <w:p w:rsidR="00955887" w:rsidRDefault="00DE231E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Büyükdere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Cd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Ali Kaya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Sk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. No:7 Levent 34394 İstanbul</w:t>
    </w:r>
  </w:p>
  <w:p w:rsidR="00955887" w:rsidRDefault="00317F70">
    <w:pPr>
      <w:pStyle w:val="Body"/>
      <w:tabs>
        <w:tab w:val="center" w:pos="4536"/>
        <w:tab w:val="right" w:pos="9044"/>
      </w:tabs>
      <w:jc w:val="center"/>
    </w:pPr>
    <w:hyperlink r:id="rId1" w:history="1">
      <w:r w:rsidR="00DE231E">
        <w:rPr>
          <w:rStyle w:val="Hyperlink0"/>
          <w:rFonts w:ascii="Arial" w:hAnsi="Arial"/>
          <w:sz w:val="16"/>
          <w:szCs w:val="16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www.artema.com.tr/basin-odasi</w:t>
      </w:r>
    </w:hyperlink>
    <w:r w:rsidR="00DE231E"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| </w:t>
    </w:r>
    <w:hyperlink r:id="rId2" w:history="1">
      <w:r w:rsidR="00DE231E"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vitra@eczacibasi.com.tr</w:t>
      </w:r>
    </w:hyperlink>
    <w:r w:rsidR="00DE231E"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F70" w:rsidRDefault="00317F70">
      <w:r>
        <w:separator/>
      </w:r>
    </w:p>
  </w:footnote>
  <w:footnote w:type="continuationSeparator" w:id="0">
    <w:p w:rsidR="00317F70" w:rsidRDefault="00317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887" w:rsidRDefault="0095588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87"/>
    <w:rsid w:val="00156335"/>
    <w:rsid w:val="00171E68"/>
    <w:rsid w:val="002616B8"/>
    <w:rsid w:val="0029410F"/>
    <w:rsid w:val="00317F70"/>
    <w:rsid w:val="0040501D"/>
    <w:rsid w:val="00955887"/>
    <w:rsid w:val="00AF397F"/>
    <w:rsid w:val="00DE231E"/>
    <w:rsid w:val="00EE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1BFC8-88C1-46B3-936A-6F177D93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artem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9</cp:revision>
  <dcterms:created xsi:type="dcterms:W3CDTF">2021-04-01T09:30:00Z</dcterms:created>
  <dcterms:modified xsi:type="dcterms:W3CDTF">2021-04-01T10:16:00Z</dcterms:modified>
</cp:coreProperties>
</file>